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56"/>
          <w:szCs w:val="56"/>
        </w:rPr>
        <w:t>NFV-Hygienekonzept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Vorbemerkungen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Für die vom NFV im Folgenden angeführten Vorschläge gilt die Grundvoraussetzung, dass die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durch die Bundesregierung, die Länderregierungen und die örtlichen Behörden vorgegebenen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Verordnungen zur Eindämmung der Corona-Pandemie sowie deren Umsetzung zu beachten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sind. Ferner ist in diesem Kontext zu berücksichtigen, dass es hierbei zu länder- und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regionalspezifischen Unterschieden kommen kann.</w:t>
      </w:r>
    </w:p>
    <w:p w:rsidR="00D31211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Es handelt sich bei dem Konzept um Empfehlungen der Vereine auf Grundlage des aktuellen</w:t>
      </w:r>
      <w:r>
        <w:rPr>
          <w:rFonts w:ascii="ArialMT" w:hAnsi="ArialMT" w:cs="ArialMT"/>
          <w:sz w:val="32"/>
          <w:szCs w:val="32"/>
        </w:rPr>
        <w:t xml:space="preserve"> </w:t>
      </w:r>
      <w:r>
        <w:rPr>
          <w:rFonts w:ascii="ArialMT" w:hAnsi="ArialMT" w:cs="ArialMT"/>
          <w:sz w:val="32"/>
          <w:szCs w:val="32"/>
        </w:rPr>
        <w:t>Sachstandes. Bei Änderungen in den Vorgaben und Verordnungen wird das Konzept angepasst.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Handlungsleitlinien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1. </w:t>
      </w:r>
      <w:r>
        <w:rPr>
          <w:rFonts w:ascii="ArialMT" w:hAnsi="ArialMT" w:cs="ArialMT"/>
          <w:color w:val="000000"/>
          <w:sz w:val="32"/>
          <w:szCs w:val="32"/>
        </w:rPr>
        <w:t>Eine Teilnahme am bereitgestellten Fußballangebot ist bei einschlägigen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Krankheitssymptomen, wie Fieber und Husten, ausgeschlossen. Das betreffende Mitglied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muss von der Sportanlage fernbleiben.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2. </w:t>
      </w:r>
      <w:r>
        <w:rPr>
          <w:rFonts w:ascii="ArialMT" w:hAnsi="ArialMT" w:cs="ArialMT"/>
          <w:color w:val="000000"/>
          <w:sz w:val="32"/>
          <w:szCs w:val="32"/>
        </w:rPr>
        <w:t>Durch jeden Verein sollte die Benennung eines Corona-Be</w:t>
      </w:r>
      <w:r w:rsidR="002D3C35">
        <w:rPr>
          <w:rFonts w:ascii="ArialMT" w:hAnsi="ArialMT" w:cs="ArialMT"/>
          <w:color w:val="000000"/>
          <w:sz w:val="32"/>
          <w:szCs w:val="32"/>
        </w:rPr>
        <w:t>-</w:t>
      </w:r>
      <w:proofErr w:type="spellStart"/>
      <w:r>
        <w:rPr>
          <w:rFonts w:ascii="ArialMT" w:hAnsi="ArialMT" w:cs="ArialMT"/>
          <w:color w:val="000000"/>
          <w:sz w:val="32"/>
          <w:szCs w:val="32"/>
        </w:rPr>
        <w:t>auftragten</w:t>
      </w:r>
      <w:proofErr w:type="spellEnd"/>
      <w:r>
        <w:rPr>
          <w:rFonts w:ascii="ArialMT" w:hAnsi="ArialMT" w:cs="ArialMT"/>
          <w:color w:val="000000"/>
          <w:sz w:val="32"/>
          <w:szCs w:val="32"/>
        </w:rPr>
        <w:t xml:space="preserve"> zur Sicherstellung der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Vorschriften erfolgen. Ein*e Corona-Beauftragte*r eines Vereins ist im Wesentlichen</w:t>
      </w:r>
    </w:p>
    <w:p w:rsidR="00521B4B" w:rsidRDefault="002D3C35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z</w:t>
      </w:r>
      <w:r w:rsidR="00521B4B">
        <w:rPr>
          <w:rFonts w:ascii="ArialMT" w:hAnsi="ArialMT" w:cs="ArialMT"/>
          <w:color w:val="000000"/>
          <w:sz w:val="32"/>
          <w:szCs w:val="32"/>
        </w:rPr>
        <w:t>uständig für die Einhaltung aller behördlichen Auflagen und deren Umsetzung für den</w:t>
      </w:r>
      <w:r w:rsidR="00521B4B">
        <w:rPr>
          <w:rFonts w:ascii="ArialMT" w:hAnsi="ArialMT" w:cs="ArialMT"/>
          <w:color w:val="000000"/>
          <w:sz w:val="32"/>
          <w:szCs w:val="32"/>
        </w:rPr>
        <w:t xml:space="preserve"> </w:t>
      </w:r>
      <w:r w:rsidR="00521B4B">
        <w:rPr>
          <w:rFonts w:ascii="ArialMT" w:hAnsi="ArialMT" w:cs="ArialMT"/>
          <w:color w:val="000000"/>
          <w:sz w:val="32"/>
          <w:szCs w:val="32"/>
        </w:rPr>
        <w:t>Verein und Ansprechpartner*in für alle die Thematik Corona betreffenden Fragestellungen.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Die Person braucht keine Vorkenntnisse. Diese Funktion kann von einem oder mehreren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Vorstandsmitglied/</w:t>
      </w:r>
      <w:proofErr w:type="spellStart"/>
      <w:r>
        <w:rPr>
          <w:rFonts w:ascii="ArialMT" w:hAnsi="ArialMT" w:cs="ArialMT"/>
          <w:color w:val="000000"/>
          <w:sz w:val="32"/>
          <w:szCs w:val="32"/>
        </w:rPr>
        <w:t>ern</w:t>
      </w:r>
      <w:proofErr w:type="spellEnd"/>
      <w:r>
        <w:rPr>
          <w:rFonts w:ascii="ArialMT" w:hAnsi="ArialMT" w:cs="ArialMT"/>
          <w:color w:val="000000"/>
          <w:sz w:val="32"/>
          <w:szCs w:val="32"/>
        </w:rPr>
        <w:t>, bzw. von anderen Mitgliedern des Vereins (vom Vorstand eingesetzt)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oder dem/der Vereinstrainer*in/Vereinsmanager*in </w:t>
      </w:r>
      <w:proofErr w:type="spellStart"/>
      <w:r>
        <w:rPr>
          <w:rFonts w:ascii="ArialMT" w:hAnsi="ArialMT" w:cs="ArialMT"/>
          <w:color w:val="000000"/>
          <w:sz w:val="32"/>
          <w:szCs w:val="32"/>
        </w:rPr>
        <w:t>wahrge</w:t>
      </w:r>
      <w:r w:rsidR="002D3C35">
        <w:rPr>
          <w:rFonts w:ascii="ArialMT" w:hAnsi="ArialMT" w:cs="ArialMT"/>
          <w:color w:val="000000"/>
          <w:sz w:val="32"/>
          <w:szCs w:val="32"/>
        </w:rPr>
        <w:t>-</w:t>
      </w:r>
      <w:r>
        <w:rPr>
          <w:rFonts w:ascii="ArialMT" w:hAnsi="ArialMT" w:cs="ArialMT"/>
          <w:color w:val="000000"/>
          <w:sz w:val="32"/>
          <w:szCs w:val="32"/>
        </w:rPr>
        <w:t>nommen</w:t>
      </w:r>
      <w:proofErr w:type="spellEnd"/>
      <w:r>
        <w:rPr>
          <w:rFonts w:ascii="ArialMT" w:hAnsi="ArialMT" w:cs="ArialMT"/>
          <w:color w:val="000000"/>
          <w:sz w:val="32"/>
          <w:szCs w:val="32"/>
        </w:rPr>
        <w:t xml:space="preserve"> werden. Diese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Person/en soll/en darauf achten und überprüfen, dass z.B.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 xml:space="preserve">I. </w:t>
      </w:r>
      <w:r>
        <w:rPr>
          <w:rFonts w:ascii="ArialMT" w:hAnsi="ArialMT" w:cs="ArialMT"/>
          <w:color w:val="000000"/>
          <w:sz w:val="28"/>
          <w:szCs w:val="28"/>
        </w:rPr>
        <w:t xml:space="preserve">am Eingang der Sportanlage die allgemeinen Hinweise (z.B.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Abstands</w:t>
      </w:r>
      <w:r w:rsidR="002D3C35">
        <w:rPr>
          <w:rFonts w:ascii="ArialMT" w:hAnsi="ArialMT" w:cs="ArialMT"/>
          <w:color w:val="000000"/>
          <w:sz w:val="28"/>
          <w:szCs w:val="28"/>
        </w:rPr>
        <w:t>-</w:t>
      </w:r>
      <w:proofErr w:type="gramStart"/>
      <w:r w:rsidR="002D3C35">
        <w:rPr>
          <w:rFonts w:ascii="ArialMT" w:hAnsi="ArialMT" w:cs="ArialMT"/>
          <w:color w:val="000000"/>
          <w:sz w:val="28"/>
          <w:szCs w:val="28"/>
        </w:rPr>
        <w:t>und</w:t>
      </w:r>
      <w:proofErr w:type="spellEnd"/>
      <w:r w:rsidR="002D3C35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 xml:space="preserve"> Verhaltensregeln</w:t>
      </w:r>
      <w:proofErr w:type="gramEnd"/>
      <w:r w:rsidR="002D3C35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(kein Händeschütteln, direktes Verlassen des Geländes, Hinweis auf Hygieneregeln) deutlich sichtbar</w:t>
      </w:r>
      <w:r w:rsidR="002D3C35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aufgehängt sind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 xml:space="preserve">II. </w:t>
      </w:r>
      <w:r>
        <w:rPr>
          <w:rFonts w:ascii="ArialMT" w:hAnsi="ArialMT" w:cs="ArialMT"/>
          <w:color w:val="000000"/>
          <w:sz w:val="28"/>
          <w:szCs w:val="28"/>
        </w:rPr>
        <w:t>auf allen Toiletten die Waschregeln aushängen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 xml:space="preserve">III. </w:t>
      </w:r>
      <w:r>
        <w:rPr>
          <w:rFonts w:ascii="ArialMT" w:hAnsi="ArialMT" w:cs="ArialMT"/>
          <w:color w:val="000000"/>
          <w:sz w:val="28"/>
          <w:szCs w:val="28"/>
        </w:rPr>
        <w:t>die Beschaffung der notwendigen Desinfektionsmittel und Papierhandtücher für die WC-Anlagen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sichergestellt wird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lastRenderedPageBreak/>
        <w:t xml:space="preserve">IV. </w:t>
      </w:r>
      <w:r>
        <w:rPr>
          <w:rFonts w:ascii="ArialMT" w:hAnsi="ArialMT" w:cs="ArialMT"/>
          <w:color w:val="000000"/>
          <w:sz w:val="28"/>
          <w:szCs w:val="28"/>
        </w:rPr>
        <w:t>eine generelle Ansprechmöglichkeit durchgehend gewährleistet ist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FF0000"/>
          <w:sz w:val="28"/>
          <w:szCs w:val="28"/>
        </w:rPr>
        <w:t xml:space="preserve">V. </w:t>
      </w:r>
      <w:r>
        <w:rPr>
          <w:rFonts w:ascii="ArialMT" w:hAnsi="ArialMT" w:cs="ArialMT"/>
          <w:color w:val="000000"/>
          <w:sz w:val="28"/>
          <w:szCs w:val="28"/>
        </w:rPr>
        <w:t>Ein*e Corona-Beauftragte*r muss nicht ständig auf der Anlage sein. Diese*r Beauftragte*n sollte/n,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sofern notwendig, die Mitglieder aber auf die Einhaltung der Regeln hinweisen</w:t>
      </w:r>
      <w:r>
        <w:rPr>
          <w:rFonts w:ascii="ArialMT" w:hAnsi="ArialMT" w:cs="ArialMT"/>
          <w:color w:val="000000"/>
          <w:sz w:val="30"/>
          <w:szCs w:val="30"/>
        </w:rPr>
        <w:t>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3. </w:t>
      </w:r>
      <w:r>
        <w:rPr>
          <w:rFonts w:ascii="ArialMT" w:hAnsi="ArialMT" w:cs="ArialMT"/>
          <w:color w:val="000000"/>
          <w:sz w:val="32"/>
          <w:szCs w:val="32"/>
        </w:rPr>
        <w:t>Zur Nachverfolgung einer möglichen Infektionskette ist zu dokumentieren, welche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Person(en) wann und wie lange auf der Sportanlage war. Eine entsprechende Liste sollte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am Eingang zur Sportanlage deutlich sichtbar ausgelegt werden.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4. </w:t>
      </w:r>
      <w:r>
        <w:rPr>
          <w:rFonts w:ascii="ArialMT" w:hAnsi="ArialMT" w:cs="ArialMT"/>
          <w:color w:val="000000"/>
          <w:sz w:val="32"/>
          <w:szCs w:val="32"/>
        </w:rPr>
        <w:t>Der Mindestabstand von 2,0 Metern muss immer zu allen anderen Personen auf der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Sportanlage eingehalten werden. Dies gilt auch für den dazugehörigen Parkplatz und den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direkten Weg zur Sportanlage.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5. </w:t>
      </w:r>
      <w:r>
        <w:rPr>
          <w:rFonts w:ascii="ArialMT" w:hAnsi="ArialMT" w:cs="ArialMT"/>
          <w:color w:val="000000"/>
          <w:sz w:val="32"/>
          <w:szCs w:val="32"/>
        </w:rPr>
        <w:t>Das Betreten und Verlassen des Fußballplatzes muss auf direktem Weg erfolgen.</w:t>
      </w:r>
      <w:r w:rsidR="002D3C35"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Nachfolgende Spieler dürfen den Platz erst betreten, wenn er vollständig geräumt wurde.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6. </w:t>
      </w:r>
      <w:r>
        <w:rPr>
          <w:rFonts w:ascii="ArialMT" w:hAnsi="ArialMT" w:cs="ArialMT"/>
          <w:color w:val="000000"/>
          <w:sz w:val="32"/>
          <w:szCs w:val="32"/>
        </w:rPr>
        <w:t>Die Nutzung der Duschen und Umkleidekabinen ist vorerst untersagt. Die Nutzung von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Sanitäranlagen richtet sich nach der jeweils gültigen gesetzlichen Bestimmung.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Desinfektionsmittel müssen zur Verfügung gestellt werden. Es sind ausschließlich Einweg-Papierhandtücher zu verwenden.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Die Beschaffung der Desinfektionsmittel für den Verein könnte sich ggfs. aufgrund von z.T.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bestehenden Lieferengpässen punktuell schwierig gestalten. Es wird um Verständnis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gebeten, dass der NFV nicht die Möglichkeit besitzt, eine zentrale Beschaffung und die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anschließende Verteilung für landesweit über 2.600 Vereine zu organisieren.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7. </w:t>
      </w:r>
      <w:r>
        <w:rPr>
          <w:rFonts w:ascii="ArialMT" w:hAnsi="ArialMT" w:cs="ArialMT"/>
          <w:color w:val="000000"/>
          <w:sz w:val="32"/>
          <w:szCs w:val="32"/>
        </w:rPr>
        <w:t>Die Toiletten stehen zur Verfügung, aber müssen regelmäßig gereinigt werden. Auch bei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größeren Räumen darf sich immer nur eine Person in diesen aufhalten.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8. </w:t>
      </w:r>
      <w:r>
        <w:rPr>
          <w:rFonts w:ascii="ArialMT" w:hAnsi="ArialMT" w:cs="ArialMT"/>
          <w:color w:val="000000"/>
          <w:sz w:val="32"/>
          <w:szCs w:val="32"/>
        </w:rPr>
        <w:t>Auf dem Vereinsgeländ</w:t>
      </w:r>
      <w:r>
        <w:rPr>
          <w:rFonts w:ascii="ArialMT" w:hAnsi="ArialMT" w:cs="ArialMT"/>
          <w:color w:val="000000"/>
          <w:sz w:val="32"/>
          <w:szCs w:val="32"/>
        </w:rPr>
        <w:t>e</w:t>
      </w:r>
      <w:r>
        <w:rPr>
          <w:rFonts w:ascii="ArialMT" w:hAnsi="ArialMT" w:cs="ArialMT"/>
          <w:color w:val="000000"/>
          <w:sz w:val="32"/>
          <w:szCs w:val="32"/>
        </w:rPr>
        <w:t xml:space="preserve"> ist der Verzehr von Speisen und Getränken verboten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(ausgenommen sind selbst mitgebrachte Getränke während des Trainings).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9. </w:t>
      </w:r>
      <w:r>
        <w:rPr>
          <w:rFonts w:ascii="ArialMT" w:hAnsi="ArialMT" w:cs="ArialMT"/>
          <w:color w:val="000000"/>
          <w:sz w:val="32"/>
          <w:szCs w:val="32"/>
        </w:rPr>
        <w:t>Die Nutzung der Clubgaststätten richtet sich nach den jeweils gültigen gesetzlichen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Verordnungen für die Gastronomie.</w:t>
      </w:r>
    </w:p>
    <w:p w:rsidR="00521B4B" w:rsidRDefault="00521B4B" w:rsidP="00521B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10. </w:t>
      </w:r>
      <w:r>
        <w:rPr>
          <w:rFonts w:ascii="ArialMT" w:hAnsi="ArialMT" w:cs="ArialMT"/>
          <w:color w:val="000000"/>
          <w:sz w:val="32"/>
          <w:szCs w:val="32"/>
        </w:rPr>
        <w:t>Dem Verein zugehörige Spielplätze bleiben geschlossen.</w:t>
      </w:r>
    </w:p>
    <w:p w:rsidR="002D3C35" w:rsidRDefault="00521B4B" w:rsidP="002D3C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FF0000"/>
          <w:sz w:val="32"/>
          <w:szCs w:val="32"/>
        </w:rPr>
        <w:t xml:space="preserve">11. </w:t>
      </w:r>
      <w:r>
        <w:rPr>
          <w:rFonts w:ascii="ArialMT" w:hAnsi="ArialMT" w:cs="ArialMT"/>
          <w:color w:val="000000"/>
          <w:sz w:val="32"/>
          <w:szCs w:val="32"/>
        </w:rPr>
        <w:t>Während jeglicher Platzpflege müssen selbst mitgebrachte Einweghandschuhe getragen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werden.</w:t>
      </w:r>
      <w:r w:rsidR="002D3C35">
        <w:rPr>
          <w:rFonts w:ascii="ArialMT" w:hAnsi="ArialMT" w:cs="ArialMT"/>
          <w:color w:val="000000"/>
          <w:sz w:val="32"/>
          <w:szCs w:val="32"/>
        </w:rPr>
        <w:t xml:space="preserve"> </w:t>
      </w:r>
    </w:p>
    <w:p w:rsidR="00521B4B" w:rsidRDefault="00521B4B" w:rsidP="002D3C35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FF0000"/>
          <w:sz w:val="32"/>
          <w:szCs w:val="32"/>
        </w:rPr>
        <w:t xml:space="preserve">12. </w:t>
      </w:r>
      <w:r>
        <w:rPr>
          <w:rFonts w:ascii="ArialMT" w:hAnsi="ArialMT" w:cs="ArialMT"/>
          <w:color w:val="000000"/>
          <w:sz w:val="32"/>
          <w:szCs w:val="32"/>
        </w:rPr>
        <w:t>Alle Mülleimer auf der Anlage müssen regelmäßig geleert werden.</w:t>
      </w:r>
    </w:p>
    <w:sectPr w:rsidR="00521B4B" w:rsidSect="000A1F6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4B"/>
    <w:rsid w:val="000A1F69"/>
    <w:rsid w:val="002D3C35"/>
    <w:rsid w:val="00417EB4"/>
    <w:rsid w:val="00521B4B"/>
    <w:rsid w:val="00B05314"/>
    <w:rsid w:val="00D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ECF"/>
  <w15:chartTrackingRefBased/>
  <w15:docId w15:val="{BC084C5F-1C44-4FCB-9C1A-68BBE603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Jasper</dc:creator>
  <cp:keywords/>
  <dc:description/>
  <cp:lastModifiedBy>Günter Jasper</cp:lastModifiedBy>
  <cp:revision>1</cp:revision>
  <dcterms:created xsi:type="dcterms:W3CDTF">2020-05-08T08:38:00Z</dcterms:created>
  <dcterms:modified xsi:type="dcterms:W3CDTF">2020-05-08T08:57:00Z</dcterms:modified>
</cp:coreProperties>
</file>